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91C3E" w:rsidRDefault="00561B33">
      <w:pPr>
        <w:spacing w:before="240" w:after="240" w:line="480" w:lineRule="auto"/>
        <w:jc w:val="center"/>
        <w:rPr>
          <w:rFonts w:ascii="Times New Roman" w:eastAsia="Times New Roman" w:hAnsi="Times New Roman" w:cs="Times New Roman"/>
          <w:sz w:val="24"/>
          <w:szCs w:val="24"/>
        </w:rPr>
      </w:pPr>
      <w:r>
        <w:rPr>
          <w:rFonts w:ascii="Arial" w:eastAsia="Arial" w:hAnsi="Arial" w:cs="Arial"/>
          <w:b/>
          <w:color w:val="000000"/>
          <w:sz w:val="36"/>
          <w:szCs w:val="36"/>
        </w:rPr>
        <w:t>A Bill to Enact Major Immigration Reform</w:t>
      </w:r>
    </w:p>
    <w:p w14:paraId="00000002" w14:textId="77777777" w:rsidR="00E91C3E" w:rsidRDefault="00561B33">
      <w:pPr>
        <w:spacing w:before="240" w:after="240" w:line="480" w:lineRule="auto"/>
        <w:ind w:left="1440"/>
        <w:rPr>
          <w:rFonts w:ascii="Times New Roman" w:eastAsia="Times New Roman" w:hAnsi="Times New Roman" w:cs="Times New Roman"/>
          <w:sz w:val="24"/>
          <w:szCs w:val="24"/>
        </w:rPr>
      </w:pPr>
      <w:r>
        <w:rPr>
          <w:rFonts w:ascii="Arial" w:eastAsia="Arial" w:hAnsi="Arial" w:cs="Arial"/>
          <w:color w:val="000000"/>
          <w:sz w:val="24"/>
          <w:szCs w:val="24"/>
        </w:rPr>
        <w:t>BE IT ENACTED BY THE CONGRESS HERE ASSEMBLED THAT:</w:t>
      </w:r>
    </w:p>
    <w:p w14:paraId="00000003" w14:textId="77777777" w:rsidR="00E91C3E" w:rsidRDefault="00561B33">
      <w:pPr>
        <w:spacing w:before="240" w:after="240" w:line="480" w:lineRule="auto"/>
        <w:ind w:left="1440"/>
        <w:rPr>
          <w:rFonts w:ascii="Times New Roman" w:eastAsia="Times New Roman" w:hAnsi="Times New Roman" w:cs="Times New Roman"/>
          <w:sz w:val="24"/>
          <w:szCs w:val="24"/>
        </w:rPr>
      </w:pPr>
      <w:r>
        <w:rPr>
          <w:rFonts w:ascii="Arial" w:eastAsia="Arial" w:hAnsi="Arial" w:cs="Arial"/>
          <w:b/>
          <w:color w:val="000000"/>
          <w:sz w:val="24"/>
          <w:szCs w:val="24"/>
        </w:rPr>
        <w:t>Section 1</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 wall shall be constructed along the U.S-Mexico border and U.S. Customs and Border Protection (CBP) presence both along the U.S border with Mexico and in airports shall be increased. In addition, amnesty shall be provided to all undocumented immigrants cu</w:t>
      </w:r>
      <w:r>
        <w:rPr>
          <w:rFonts w:ascii="Arial" w:eastAsia="Arial" w:hAnsi="Arial" w:cs="Arial"/>
          <w:color w:val="000000"/>
          <w:sz w:val="24"/>
          <w:szCs w:val="24"/>
        </w:rPr>
        <w:t>rrently residing in the U.S, paired with increased visas for current guest-worker programs.</w:t>
      </w:r>
    </w:p>
    <w:p w14:paraId="00000004" w14:textId="77777777" w:rsidR="00E91C3E" w:rsidRDefault="00561B33">
      <w:pPr>
        <w:spacing w:before="240" w:after="240" w:line="480" w:lineRule="auto"/>
        <w:ind w:left="1440"/>
        <w:rPr>
          <w:rFonts w:ascii="Times New Roman" w:eastAsia="Times New Roman" w:hAnsi="Times New Roman" w:cs="Times New Roman"/>
          <w:sz w:val="24"/>
          <w:szCs w:val="24"/>
        </w:rPr>
      </w:pPr>
      <w:r>
        <w:rPr>
          <w:rFonts w:ascii="Arial" w:eastAsia="Arial" w:hAnsi="Arial" w:cs="Arial"/>
          <w:b/>
          <w:color w:val="000000"/>
          <w:sz w:val="24"/>
          <w:szCs w:val="24"/>
        </w:rPr>
        <w:t>Section 2</w:t>
      </w:r>
      <w:r>
        <w:rPr>
          <w:rFonts w:ascii="Arial" w:eastAsia="Arial" w:hAnsi="Arial" w:cs="Arial"/>
          <w:color w:val="000000"/>
          <w:sz w:val="24"/>
          <w:szCs w:val="24"/>
        </w:rPr>
        <w:t xml:space="preserve">.  </w:t>
      </w:r>
      <w:r>
        <w:rPr>
          <w:rFonts w:ascii="Arial" w:eastAsia="Arial" w:hAnsi="Arial" w:cs="Arial"/>
          <w:color w:val="000000"/>
          <w:sz w:val="24"/>
          <w:szCs w:val="24"/>
        </w:rPr>
        <w:tab/>
        <w:t>Amnesty shall be defined as the granting of legal citizenship status to all residents of the United States, regardless of current status.</w:t>
      </w:r>
    </w:p>
    <w:p w14:paraId="00000005" w14:textId="77777777" w:rsidR="00E91C3E" w:rsidRDefault="00561B33">
      <w:pPr>
        <w:spacing w:before="240" w:after="240" w:line="480" w:lineRule="auto"/>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 xml:space="preserve">               A. The current number of U.S guest worker visas shall be doubled. </w:t>
      </w:r>
    </w:p>
    <w:p w14:paraId="00000006" w14:textId="77777777" w:rsidR="00E91C3E" w:rsidRDefault="00561B33">
      <w:pPr>
        <w:spacing w:before="240" w:after="240" w:line="480" w:lineRule="auto"/>
        <w:ind w:left="1440"/>
        <w:rPr>
          <w:rFonts w:ascii="Times New Roman" w:eastAsia="Times New Roman" w:hAnsi="Times New Roman" w:cs="Times New Roman"/>
          <w:sz w:val="24"/>
          <w:szCs w:val="24"/>
        </w:rPr>
      </w:pPr>
      <w:r>
        <w:rPr>
          <w:rFonts w:ascii="Arial" w:eastAsia="Arial" w:hAnsi="Arial" w:cs="Arial"/>
          <w:b/>
          <w:color w:val="000000"/>
          <w:sz w:val="24"/>
          <w:szCs w:val="24"/>
        </w:rPr>
        <w:t>Section 3.</w:t>
      </w:r>
      <w:r>
        <w:rPr>
          <w:rFonts w:ascii="Arial" w:eastAsia="Arial" w:hAnsi="Arial" w:cs="Arial"/>
          <w:color w:val="000000"/>
          <w:sz w:val="24"/>
          <w:szCs w:val="24"/>
        </w:rPr>
        <w:t xml:space="preserve">  This bill will be carried out by the </w:t>
      </w:r>
      <w:r>
        <w:rPr>
          <w:rFonts w:ascii="Arial" w:eastAsia="Arial" w:hAnsi="Arial" w:cs="Arial"/>
          <w:color w:val="222222"/>
          <w:sz w:val="24"/>
          <w:szCs w:val="24"/>
        </w:rPr>
        <w:t>ETA, DOL, USCIS, DHS, and CBP. 60 billion dollars will be re-allocated from the Defense Budget, and will be officially budget</w:t>
      </w:r>
      <w:r>
        <w:rPr>
          <w:rFonts w:ascii="Arial" w:eastAsia="Arial" w:hAnsi="Arial" w:cs="Arial"/>
          <w:color w:val="222222"/>
          <w:sz w:val="24"/>
          <w:szCs w:val="24"/>
        </w:rPr>
        <w:t>ed each fiscal year.</w:t>
      </w:r>
    </w:p>
    <w:p w14:paraId="00000007" w14:textId="77777777" w:rsidR="00E91C3E" w:rsidRDefault="00561B33">
      <w:pPr>
        <w:spacing w:before="240" w:after="240" w:line="480" w:lineRule="auto"/>
        <w:ind w:left="1440"/>
        <w:rPr>
          <w:rFonts w:ascii="Times New Roman" w:eastAsia="Times New Roman" w:hAnsi="Times New Roman" w:cs="Times New Roman"/>
          <w:sz w:val="24"/>
          <w:szCs w:val="24"/>
        </w:rPr>
      </w:pPr>
      <w:r>
        <w:rPr>
          <w:rFonts w:ascii="Arial" w:eastAsia="Arial" w:hAnsi="Arial" w:cs="Arial"/>
          <w:b/>
          <w:color w:val="000000"/>
          <w:sz w:val="24"/>
          <w:szCs w:val="24"/>
        </w:rPr>
        <w:t xml:space="preserve">SECTION 4.  </w:t>
      </w:r>
      <w:r>
        <w:rPr>
          <w:rFonts w:ascii="Arial" w:eastAsia="Arial" w:hAnsi="Arial" w:cs="Arial"/>
          <w:color w:val="000000"/>
          <w:sz w:val="24"/>
          <w:szCs w:val="24"/>
        </w:rPr>
        <w:t>This legislation will go into effect at the end of the fiscal year of 2020.</w:t>
      </w:r>
    </w:p>
    <w:p w14:paraId="00000008" w14:textId="1998233F" w:rsidR="00E91C3E" w:rsidRDefault="00561B33">
      <w:pPr>
        <w:spacing w:before="240" w:after="240" w:line="480" w:lineRule="auto"/>
        <w:ind w:left="1440"/>
        <w:rPr>
          <w:rFonts w:ascii="Arial" w:eastAsia="Arial" w:hAnsi="Arial" w:cs="Arial"/>
          <w:color w:val="000000"/>
          <w:sz w:val="24"/>
          <w:szCs w:val="24"/>
        </w:rPr>
      </w:pPr>
      <w:r>
        <w:rPr>
          <w:rFonts w:ascii="Arial" w:eastAsia="Arial" w:hAnsi="Arial" w:cs="Arial"/>
          <w:b/>
          <w:color w:val="000000"/>
          <w:sz w:val="24"/>
          <w:szCs w:val="24"/>
        </w:rPr>
        <w:t>Section 5.</w:t>
      </w:r>
      <w:r>
        <w:rPr>
          <w:rFonts w:ascii="Arial" w:eastAsia="Arial" w:hAnsi="Arial" w:cs="Arial"/>
          <w:color w:val="000000"/>
          <w:sz w:val="24"/>
          <w:szCs w:val="24"/>
        </w:rPr>
        <w:t>  All laws in conflict with this legislation are hereby declared null and void.</w:t>
      </w:r>
    </w:p>
    <w:p w14:paraId="7C8CDA76" w14:textId="42A5D202" w:rsidR="00561B33" w:rsidRPr="00546C61" w:rsidRDefault="00561B33" w:rsidP="00561B33">
      <w:pPr>
        <w:spacing w:after="240" w:line="360" w:lineRule="auto"/>
        <w:rPr>
          <w:rFonts w:ascii="Times New Roman" w:eastAsia="Times New Roman" w:hAnsi="Times New Roman" w:cs="Times New Roman"/>
          <w:i/>
          <w:sz w:val="24"/>
          <w:szCs w:val="24"/>
        </w:rPr>
      </w:pPr>
      <w:r w:rsidRPr="00546C61">
        <w:rPr>
          <w:rFonts w:ascii="Times New Roman" w:eastAsia="Times New Roman" w:hAnsi="Times New Roman" w:cs="Times New Roman"/>
          <w:i/>
          <w:sz w:val="24"/>
          <w:szCs w:val="24"/>
        </w:rPr>
        <w:t xml:space="preserve">Introduced for Congressional Debate by </w:t>
      </w:r>
      <w:r>
        <w:rPr>
          <w:rFonts w:ascii="Times New Roman" w:eastAsia="Times New Roman" w:hAnsi="Times New Roman" w:cs="Times New Roman"/>
          <w:i/>
          <w:sz w:val="24"/>
          <w:szCs w:val="24"/>
        </w:rPr>
        <w:t>Timpanogos High School</w:t>
      </w:r>
      <w:bookmarkStart w:id="0" w:name="_GoBack"/>
      <w:bookmarkEnd w:id="0"/>
    </w:p>
    <w:p w14:paraId="71EC8430" w14:textId="77777777" w:rsidR="00561B33" w:rsidRDefault="00561B33" w:rsidP="00561B33">
      <w:pPr>
        <w:spacing w:before="240" w:after="240" w:line="480" w:lineRule="auto"/>
        <w:rPr>
          <w:rFonts w:ascii="Arial" w:eastAsia="Arial" w:hAnsi="Arial" w:cs="Arial"/>
          <w:color w:val="000000"/>
          <w:sz w:val="24"/>
          <w:szCs w:val="24"/>
        </w:rPr>
      </w:pPr>
    </w:p>
    <w:p w14:paraId="00000009" w14:textId="77777777" w:rsidR="00E91C3E" w:rsidRDefault="00561B33">
      <w:pPr>
        <w:spacing w:before="240" w:after="240" w:line="480" w:lineRule="auto"/>
        <w:ind w:left="1440"/>
        <w:rPr>
          <w:rFonts w:ascii="Times New Roman" w:eastAsia="Times New Roman" w:hAnsi="Times New Roman" w:cs="Times New Roman"/>
          <w:sz w:val="24"/>
          <w:szCs w:val="24"/>
        </w:rPr>
      </w:pPr>
      <w:r>
        <w:rPr>
          <w:rFonts w:ascii="Arial" w:eastAsia="Arial" w:hAnsi="Arial" w:cs="Arial"/>
          <w:color w:val="000000"/>
          <w:sz w:val="24"/>
          <w:szCs w:val="24"/>
        </w:rPr>
        <w:lastRenderedPageBreak/>
        <w:t>.</w:t>
      </w:r>
    </w:p>
    <w:p w14:paraId="0000000A" w14:textId="77777777" w:rsidR="00E91C3E" w:rsidRDefault="00561B33">
      <w:pPr>
        <w:spacing w:before="240" w:after="240" w:line="480" w:lineRule="auto"/>
        <w:jc w:val="center"/>
        <w:rPr>
          <w:rFonts w:ascii="Arial" w:eastAsia="Arial" w:hAnsi="Arial" w:cs="Arial"/>
          <w:i/>
          <w:color w:val="000000"/>
          <w:sz w:val="24"/>
          <w:szCs w:val="24"/>
        </w:rPr>
      </w:pPr>
      <w:r>
        <w:rPr>
          <w:rFonts w:ascii="Arial" w:eastAsia="Arial" w:hAnsi="Arial" w:cs="Arial"/>
          <w:i/>
          <w:color w:val="000000"/>
          <w:sz w:val="24"/>
          <w:szCs w:val="24"/>
        </w:rPr>
        <w:t>      </w:t>
      </w:r>
    </w:p>
    <w:sectPr w:rsidR="00E91C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3E"/>
    <w:rsid w:val="00561B33"/>
    <w:rsid w:val="00E9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3C9F8-C504-4131-BEFD-E6BEFE49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5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3055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6btzuOUi2sSwmG50VkVy6dMRTg==">AMUW2mX0vCstnNKwEzU7LF5QXAe38sV9Eozg3L/lUBoRGTs1U9T9PLBpLN/WvoRbkrtylJOsAh6Iw7soPN5njcRvy6FLQcJYOkDqr+k45FSDtJVG9F4WtvI=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Nuttall</dc:creator>
  <cp:lastModifiedBy>JR Croswhite</cp:lastModifiedBy>
  <cp:revision>2</cp:revision>
  <dcterms:created xsi:type="dcterms:W3CDTF">2021-05-31T23:54:00Z</dcterms:created>
  <dcterms:modified xsi:type="dcterms:W3CDTF">2021-08-14T15:36:00Z</dcterms:modified>
</cp:coreProperties>
</file>