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29D35C4" w:rsidR="0052503B" w:rsidRPr="000C08DA" w:rsidRDefault="0032034D" w:rsidP="00A631EC">
      <w:pPr>
        <w:spacing w:before="240" w:after="240" w:line="480" w:lineRule="auto"/>
        <w:jc w:val="center"/>
        <w:rPr>
          <w:b/>
          <w:sz w:val="36"/>
          <w:szCs w:val="36"/>
        </w:rPr>
      </w:pPr>
      <w:r>
        <w:rPr>
          <w:b/>
          <w:sz w:val="36"/>
          <w:szCs w:val="36"/>
        </w:rPr>
        <w:t>A Bill to Limit Inquiries into Immigration Status</w:t>
      </w:r>
    </w:p>
    <w:p w14:paraId="00000004" w14:textId="77777777" w:rsidR="0052503B" w:rsidRDefault="0032034D" w:rsidP="00A631EC">
      <w:pPr>
        <w:spacing w:before="240" w:after="240" w:line="480" w:lineRule="auto"/>
        <w:rPr>
          <w:sz w:val="24"/>
          <w:szCs w:val="24"/>
        </w:rPr>
      </w:pPr>
      <w:r>
        <w:rPr>
          <w:sz w:val="24"/>
          <w:szCs w:val="24"/>
        </w:rPr>
        <w:t>BE IT ENACTED BY THE CONGRESS HERE ASSEMBLED THAT:</w:t>
      </w:r>
    </w:p>
    <w:p w14:paraId="00000005" w14:textId="1D8FA6FE" w:rsidR="0052503B" w:rsidRDefault="0032034D" w:rsidP="00A631EC">
      <w:pPr>
        <w:spacing w:before="240" w:after="240" w:line="480" w:lineRule="auto"/>
        <w:rPr>
          <w:sz w:val="24"/>
          <w:szCs w:val="24"/>
        </w:rPr>
      </w:pPr>
      <w:r>
        <w:rPr>
          <w:b/>
          <w:sz w:val="24"/>
          <w:szCs w:val="24"/>
        </w:rPr>
        <w:t>SECTION 1</w:t>
      </w:r>
      <w:r>
        <w:rPr>
          <w:sz w:val="24"/>
          <w:szCs w:val="24"/>
        </w:rPr>
        <w:t xml:space="preserve">.  </w:t>
      </w:r>
      <w:r w:rsidR="000C08DA">
        <w:rPr>
          <w:sz w:val="24"/>
          <w:szCs w:val="24"/>
        </w:rPr>
        <w:t xml:space="preserve">The United States shall prohibit </w:t>
      </w:r>
      <w:r>
        <w:rPr>
          <w:sz w:val="24"/>
          <w:szCs w:val="24"/>
        </w:rPr>
        <w:t xml:space="preserve">law enforcement </w:t>
      </w:r>
      <w:r w:rsidR="000C08DA">
        <w:rPr>
          <w:sz w:val="24"/>
          <w:szCs w:val="24"/>
        </w:rPr>
        <w:t>from</w:t>
      </w:r>
      <w:r>
        <w:rPr>
          <w:sz w:val="24"/>
          <w:szCs w:val="24"/>
        </w:rPr>
        <w:t xml:space="preserve"> inquir</w:t>
      </w:r>
      <w:r w:rsidR="000C08DA">
        <w:rPr>
          <w:sz w:val="24"/>
          <w:szCs w:val="24"/>
        </w:rPr>
        <w:t>ing</w:t>
      </w:r>
      <w:r>
        <w:rPr>
          <w:sz w:val="24"/>
          <w:szCs w:val="24"/>
        </w:rPr>
        <w:t xml:space="preserve"> into the immigration status of any individual that interacts with a government agency, unless</w:t>
      </w:r>
      <w:r w:rsidR="000C08DA">
        <w:rPr>
          <w:sz w:val="24"/>
          <w:szCs w:val="24"/>
        </w:rPr>
        <w:t xml:space="preserve"> there are reasonable grounds to suspect</w:t>
      </w:r>
      <w:r>
        <w:rPr>
          <w:sz w:val="24"/>
          <w:szCs w:val="24"/>
        </w:rPr>
        <w:t xml:space="preserve"> the individual </w:t>
      </w:r>
      <w:r w:rsidR="000C08DA">
        <w:rPr>
          <w:sz w:val="24"/>
          <w:szCs w:val="24"/>
        </w:rPr>
        <w:t>wa</w:t>
      </w:r>
      <w:r>
        <w:rPr>
          <w:sz w:val="24"/>
          <w:szCs w:val="24"/>
        </w:rPr>
        <w:t>s convicted of a felony, was deported from the United States</w:t>
      </w:r>
      <w:r w:rsidR="000C08DA">
        <w:rPr>
          <w:sz w:val="24"/>
          <w:szCs w:val="24"/>
        </w:rPr>
        <w:t>,</w:t>
      </w:r>
      <w:r>
        <w:rPr>
          <w:sz w:val="24"/>
          <w:szCs w:val="24"/>
        </w:rPr>
        <w:t xml:space="preserve"> and is again present in the United States. </w:t>
      </w:r>
    </w:p>
    <w:p w14:paraId="4D2C8216" w14:textId="15AED209" w:rsidR="000C08DA" w:rsidRDefault="0032034D" w:rsidP="00A631EC">
      <w:pPr>
        <w:spacing w:before="240" w:after="240" w:line="480" w:lineRule="auto"/>
        <w:rPr>
          <w:sz w:val="24"/>
          <w:szCs w:val="24"/>
        </w:rPr>
      </w:pPr>
      <w:r>
        <w:rPr>
          <w:b/>
          <w:sz w:val="24"/>
          <w:szCs w:val="24"/>
        </w:rPr>
        <w:t>SECTION 2</w:t>
      </w:r>
      <w:r>
        <w:rPr>
          <w:sz w:val="24"/>
          <w:szCs w:val="24"/>
        </w:rPr>
        <w:t>.</w:t>
      </w:r>
      <w:r>
        <w:rPr>
          <w:sz w:val="24"/>
          <w:szCs w:val="24"/>
        </w:rPr>
        <w:tab/>
      </w:r>
      <w:r w:rsidR="000C08DA">
        <w:rPr>
          <w:sz w:val="24"/>
          <w:szCs w:val="24"/>
        </w:rPr>
        <w:t>Definitions:</w:t>
      </w:r>
    </w:p>
    <w:p w14:paraId="51CA3FAB" w14:textId="77777777" w:rsidR="00A631EC" w:rsidRDefault="0032034D" w:rsidP="00A631EC">
      <w:pPr>
        <w:pStyle w:val="ListParagraph"/>
        <w:numPr>
          <w:ilvl w:val="0"/>
          <w:numId w:val="1"/>
        </w:numPr>
        <w:spacing w:before="240" w:after="240" w:line="480" w:lineRule="auto"/>
        <w:rPr>
          <w:sz w:val="24"/>
          <w:szCs w:val="24"/>
        </w:rPr>
      </w:pPr>
      <w:r w:rsidRPr="00A631EC">
        <w:rPr>
          <w:sz w:val="24"/>
          <w:szCs w:val="24"/>
        </w:rPr>
        <w:t>Immigration Status</w:t>
      </w:r>
      <w:r w:rsidR="000C08DA" w:rsidRPr="00A631EC">
        <w:rPr>
          <w:sz w:val="24"/>
          <w:szCs w:val="24"/>
        </w:rPr>
        <w:t>:</w:t>
      </w:r>
      <w:r w:rsidRPr="00A631EC">
        <w:rPr>
          <w:sz w:val="24"/>
          <w:szCs w:val="24"/>
        </w:rPr>
        <w:t xml:space="preserve"> the way in which a person is present in the United States including, but not limited to, United States citizenship, citizenship of any other country, legal right to reside or otherwise be present in the United States, and the time or manner of a person’s entry into the United States. </w:t>
      </w:r>
    </w:p>
    <w:p w14:paraId="00000006" w14:textId="3622AA0B" w:rsidR="0052503B" w:rsidRPr="00A631EC" w:rsidRDefault="0032034D" w:rsidP="00A631EC">
      <w:pPr>
        <w:pStyle w:val="ListParagraph"/>
        <w:numPr>
          <w:ilvl w:val="0"/>
          <w:numId w:val="1"/>
        </w:numPr>
        <w:spacing w:before="240" w:after="240" w:line="480" w:lineRule="auto"/>
        <w:rPr>
          <w:sz w:val="24"/>
          <w:szCs w:val="24"/>
        </w:rPr>
      </w:pPr>
      <w:r w:rsidRPr="00A631EC">
        <w:rPr>
          <w:sz w:val="24"/>
          <w:szCs w:val="24"/>
        </w:rPr>
        <w:t>Immigration status inquiries</w:t>
      </w:r>
      <w:r w:rsidR="00A631EC">
        <w:rPr>
          <w:sz w:val="24"/>
          <w:szCs w:val="24"/>
        </w:rPr>
        <w:t>:</w:t>
      </w:r>
      <w:r w:rsidRPr="00A631EC">
        <w:rPr>
          <w:sz w:val="24"/>
          <w:szCs w:val="24"/>
        </w:rPr>
        <w:t xml:space="preserve"> asking for a Social Security number or other information that would reveal an individual’s immigration status. </w:t>
      </w:r>
    </w:p>
    <w:p w14:paraId="00000007" w14:textId="32AE51A6" w:rsidR="0052503B" w:rsidRDefault="0032034D" w:rsidP="00A631EC">
      <w:pPr>
        <w:spacing w:before="240" w:after="240" w:line="480" w:lineRule="auto"/>
        <w:rPr>
          <w:sz w:val="24"/>
          <w:szCs w:val="24"/>
        </w:rPr>
      </w:pPr>
      <w:r>
        <w:rPr>
          <w:b/>
          <w:sz w:val="24"/>
          <w:szCs w:val="24"/>
        </w:rPr>
        <w:t>SECTION 3.</w:t>
      </w:r>
      <w:r>
        <w:rPr>
          <w:sz w:val="24"/>
          <w:szCs w:val="24"/>
        </w:rPr>
        <w:tab/>
        <w:t xml:space="preserve">The </w:t>
      </w:r>
      <w:r w:rsidR="00A631EC">
        <w:rPr>
          <w:sz w:val="24"/>
          <w:szCs w:val="24"/>
        </w:rPr>
        <w:t>United States Citizenship and Immigration Services (</w:t>
      </w:r>
      <w:r>
        <w:rPr>
          <w:sz w:val="24"/>
          <w:szCs w:val="24"/>
        </w:rPr>
        <w:t>USCIS</w:t>
      </w:r>
      <w:r w:rsidR="00A631EC">
        <w:rPr>
          <w:sz w:val="24"/>
          <w:szCs w:val="24"/>
        </w:rPr>
        <w:t>)</w:t>
      </w:r>
      <w:r w:rsidR="00160255">
        <w:rPr>
          <w:sz w:val="24"/>
          <w:szCs w:val="24"/>
        </w:rPr>
        <w:t xml:space="preserve"> in cooperation with the Federal Bureau of Investigation (FBI)</w:t>
      </w:r>
      <w:r>
        <w:rPr>
          <w:sz w:val="24"/>
          <w:szCs w:val="24"/>
        </w:rPr>
        <w:t xml:space="preserve"> will oversee the implementation and enforcement of this legislation. </w:t>
      </w:r>
    </w:p>
    <w:p w14:paraId="00000008" w14:textId="31FF3EC9" w:rsidR="0052503B" w:rsidRDefault="0032034D" w:rsidP="00A631EC">
      <w:pPr>
        <w:spacing w:before="240" w:after="240" w:line="480" w:lineRule="auto"/>
        <w:rPr>
          <w:sz w:val="24"/>
          <w:szCs w:val="24"/>
        </w:rPr>
      </w:pPr>
      <w:r>
        <w:rPr>
          <w:b/>
          <w:sz w:val="24"/>
          <w:szCs w:val="24"/>
        </w:rPr>
        <w:t>SECTION 4.</w:t>
      </w:r>
      <w:r>
        <w:rPr>
          <w:b/>
          <w:sz w:val="24"/>
          <w:szCs w:val="24"/>
        </w:rPr>
        <w:tab/>
      </w:r>
      <w:r>
        <w:rPr>
          <w:sz w:val="24"/>
          <w:szCs w:val="24"/>
        </w:rPr>
        <w:t xml:space="preserve">This legislation will take effect immediately </w:t>
      </w:r>
      <w:r w:rsidR="000C08DA">
        <w:rPr>
          <w:sz w:val="24"/>
          <w:szCs w:val="24"/>
        </w:rPr>
        <w:t>upon</w:t>
      </w:r>
      <w:r>
        <w:rPr>
          <w:sz w:val="24"/>
          <w:szCs w:val="24"/>
        </w:rPr>
        <w:t xml:space="preserve"> passage. </w:t>
      </w:r>
    </w:p>
    <w:p w14:paraId="7AE721E0" w14:textId="647F1097" w:rsidR="0032034D" w:rsidRDefault="0032034D" w:rsidP="00A631EC">
      <w:pPr>
        <w:spacing w:before="240" w:after="240" w:line="480" w:lineRule="auto"/>
        <w:rPr>
          <w:sz w:val="24"/>
          <w:szCs w:val="24"/>
        </w:rPr>
      </w:pPr>
      <w:r>
        <w:rPr>
          <w:b/>
          <w:sz w:val="24"/>
          <w:szCs w:val="24"/>
        </w:rPr>
        <w:t>SECTION 5.</w:t>
      </w:r>
      <w:r>
        <w:rPr>
          <w:sz w:val="24"/>
          <w:szCs w:val="24"/>
        </w:rPr>
        <w:t xml:space="preserve"> </w:t>
      </w:r>
      <w:r>
        <w:rPr>
          <w:sz w:val="24"/>
          <w:szCs w:val="24"/>
        </w:rPr>
        <w:tab/>
        <w:t>All laws in conflict with this legislation are hereby declared null and void.</w:t>
      </w:r>
    </w:p>
    <w:p w14:paraId="0000000A" w14:textId="77777777" w:rsidR="0052503B" w:rsidRDefault="0032034D" w:rsidP="00A631EC">
      <w:pPr>
        <w:spacing w:line="480" w:lineRule="auto"/>
        <w:rPr>
          <w:i/>
        </w:rPr>
      </w:pPr>
      <w:r>
        <w:rPr>
          <w:i/>
        </w:rPr>
        <w:t>Introduced for Congressional Debate by Emily Templin of Canyon View High School.</w:t>
      </w:r>
    </w:p>
    <w:sectPr w:rsidR="005250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4B75"/>
    <w:multiLevelType w:val="hybridMultilevel"/>
    <w:tmpl w:val="33300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57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3B"/>
    <w:rsid w:val="000C08DA"/>
    <w:rsid w:val="00160255"/>
    <w:rsid w:val="0032034D"/>
    <w:rsid w:val="0052503B"/>
    <w:rsid w:val="00A631EC"/>
    <w:rsid w:val="00E3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C195"/>
  <w15:docId w15:val="{1DB3B39F-0ABD-4879-B7B5-0F409031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b/>
      <w:i/>
      <w:sz w:val="26"/>
      <w:szCs w:val="26"/>
    </w:rPr>
  </w:style>
  <w:style w:type="paragraph" w:styleId="Heading3">
    <w:name w:val="heading 3"/>
    <w:basedOn w:val="Normal"/>
    <w:next w:val="Normal"/>
    <w:uiPriority w:val="9"/>
    <w:semiHidden/>
    <w:unhideWhenUsed/>
    <w:qFormat/>
    <w:pPr>
      <w:keepNext/>
      <w:keepLines/>
      <w:spacing w:before="320" w:after="80"/>
      <w:outlineLvl w:val="2"/>
    </w:pPr>
    <w:rPr>
      <w:i/>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6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5</cp:revision>
  <dcterms:created xsi:type="dcterms:W3CDTF">2023-08-29T18:39:00Z</dcterms:created>
  <dcterms:modified xsi:type="dcterms:W3CDTF">2023-09-27T20:34:00Z</dcterms:modified>
</cp:coreProperties>
</file>