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B7B64C" w:rsidR="00A86485" w:rsidRPr="00B270DA" w:rsidRDefault="00B270DA">
      <w:pPr>
        <w:pStyle w:val="Heading2"/>
        <w:jc w:val="center"/>
        <w:rPr>
          <w:b/>
          <w:bCs/>
          <w:sz w:val="44"/>
          <w:szCs w:val="44"/>
        </w:rPr>
      </w:pPr>
      <w:r w:rsidRPr="00B270DA">
        <w:rPr>
          <w:b/>
          <w:bCs/>
          <w:sz w:val="44"/>
          <w:szCs w:val="44"/>
        </w:rPr>
        <w:t>A Bill to End the War on Terror</w:t>
      </w:r>
    </w:p>
    <w:p w14:paraId="07CE3809" w14:textId="77777777" w:rsidR="00B270DA" w:rsidRPr="00B270DA" w:rsidRDefault="00B270DA" w:rsidP="00B270DA"/>
    <w:p w14:paraId="00000002" w14:textId="77777777" w:rsidR="00A86485" w:rsidRDefault="00B270DA">
      <w:r>
        <w:t>BE IT ENACTED BY THE CONGRESS HERE ASSEMBLED,</w:t>
      </w:r>
    </w:p>
    <w:p w14:paraId="00000003" w14:textId="048C7EB2" w:rsidR="00A86485" w:rsidRDefault="00B270DA">
      <w:pPr>
        <w:ind w:left="1440" w:hanging="1440"/>
      </w:pPr>
      <w:r>
        <w:rPr>
          <w:b/>
        </w:rPr>
        <w:t xml:space="preserve">SECTION 1. </w:t>
      </w:r>
      <w:r>
        <w:t xml:space="preserve">The United States shall repeal the War on Terror Authorization for the Use of Military Force. </w:t>
      </w:r>
    </w:p>
    <w:p w14:paraId="00000004" w14:textId="77777777" w:rsidR="00A86485" w:rsidRDefault="00B270DA">
      <w:pPr>
        <w:ind w:left="1440" w:hanging="1440"/>
      </w:pPr>
      <w:r>
        <w:rPr>
          <w:b/>
        </w:rPr>
        <w:t xml:space="preserve">SECTION 2. </w:t>
      </w:r>
      <w:r>
        <w:t xml:space="preserve">The War on Terror Authorization for the Use of Military Force is defined as public law 107-40. </w:t>
      </w:r>
    </w:p>
    <w:p w14:paraId="00000005" w14:textId="77777777" w:rsidR="00A86485" w:rsidRDefault="00B270DA">
      <w:pPr>
        <w:ind w:left="1440" w:hanging="1440"/>
      </w:pPr>
      <w:r>
        <w:rPr>
          <w:b/>
        </w:rPr>
        <w:t xml:space="preserve">SECTION 3. </w:t>
      </w:r>
      <w:r>
        <w:t xml:space="preserve">The Secretary of State shall enforce this Act. </w:t>
      </w:r>
    </w:p>
    <w:p w14:paraId="00000006" w14:textId="77777777" w:rsidR="00A86485" w:rsidRDefault="00B270DA">
      <w:pPr>
        <w:ind w:left="1440" w:hanging="1440"/>
      </w:pPr>
      <w:r>
        <w:rPr>
          <w:b/>
        </w:rPr>
        <w:t xml:space="preserve">SECTION 4. </w:t>
      </w:r>
      <w:r>
        <w:t xml:space="preserve">This legislation shall take effect immediately upon passage. </w:t>
      </w:r>
    </w:p>
    <w:p w14:paraId="00000007" w14:textId="77777777" w:rsidR="00A86485" w:rsidRDefault="00B270DA">
      <w:pPr>
        <w:ind w:left="1440" w:hanging="1440"/>
      </w:pPr>
      <w:r>
        <w:rPr>
          <w:b/>
        </w:rPr>
        <w:t xml:space="preserve">SECTION 5. </w:t>
      </w:r>
      <w:r>
        <w:t xml:space="preserve">All laws in conflict with this legislation are declared null and void. </w:t>
      </w:r>
    </w:p>
    <w:p w14:paraId="00000008" w14:textId="77777777" w:rsidR="00A86485" w:rsidRDefault="00A86485">
      <w:pPr>
        <w:ind w:left="1440" w:hanging="1440"/>
      </w:pPr>
    </w:p>
    <w:p w14:paraId="00000009" w14:textId="77777777" w:rsidR="00A86485" w:rsidRDefault="00B270DA">
      <w:pPr>
        <w:ind w:left="1440" w:hanging="1440"/>
        <w:rPr>
          <w:i/>
        </w:rPr>
      </w:pPr>
      <w:r>
        <w:rPr>
          <w:i/>
        </w:rPr>
        <w:t xml:space="preserve">Introduced for Congressional Debate by Will Weidner of Timpview High School. </w:t>
      </w:r>
    </w:p>
    <w:sectPr w:rsidR="00A864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85"/>
    <w:rsid w:val="00A86485"/>
    <w:rsid w:val="00B270DA"/>
    <w:rsid w:val="00C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35E1"/>
  <w15:docId w15:val="{535ADD04-689A-4FA2-932B-6460060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24E49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3O8m9c1TTWTAnd/QhnZDDwInVA==">AMUW2mWGdoNrp6DCnAWZXjN7JjxEqHtOsB8YguVMSAylz22O2/NPurtL4yL4XfX7a/1xEKGIZo09xXf3TSy6NoRSkriMMP64wOb8AxVI2tpeglIF1CbzJwKBCEc/LzxKT35a8NUb4SFj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3</cp:revision>
  <dcterms:created xsi:type="dcterms:W3CDTF">2023-11-13T16:50:00Z</dcterms:created>
  <dcterms:modified xsi:type="dcterms:W3CDTF">2023-11-29T17:17:00Z</dcterms:modified>
</cp:coreProperties>
</file>