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F014" w14:textId="03B43C75" w:rsidR="00842CE2" w:rsidRPr="00C12AC5" w:rsidRDefault="00842CE2" w:rsidP="001A68E7">
      <w:pPr>
        <w:jc w:val="center"/>
        <w:rPr>
          <w:b/>
          <w:sz w:val="56"/>
          <w:szCs w:val="56"/>
        </w:rPr>
      </w:pPr>
      <w:bookmarkStart w:id="0" w:name="_Hlk175746711"/>
      <w:r w:rsidRPr="00C12AC5">
        <w:rPr>
          <w:b/>
          <w:sz w:val="56"/>
          <w:szCs w:val="56"/>
        </w:rPr>
        <w:t xml:space="preserve">A Bill to </w:t>
      </w:r>
      <w:r w:rsidR="001D4093" w:rsidRPr="00C12AC5">
        <w:rPr>
          <w:b/>
          <w:sz w:val="56"/>
          <w:szCs w:val="56"/>
        </w:rPr>
        <w:t xml:space="preserve">ban Red 40 in </w:t>
      </w:r>
      <w:r w:rsidR="00916856" w:rsidRPr="00C12AC5">
        <w:rPr>
          <w:b/>
          <w:sz w:val="56"/>
          <w:szCs w:val="56"/>
        </w:rPr>
        <w:t>F</w:t>
      </w:r>
      <w:r w:rsidR="001D4093" w:rsidRPr="00C12AC5">
        <w:rPr>
          <w:b/>
          <w:sz w:val="56"/>
          <w:szCs w:val="56"/>
        </w:rPr>
        <w:t xml:space="preserve">ood and </w:t>
      </w:r>
      <w:r w:rsidR="00916856" w:rsidRPr="00C12AC5">
        <w:rPr>
          <w:b/>
          <w:sz w:val="56"/>
          <w:szCs w:val="56"/>
        </w:rPr>
        <w:t>D</w:t>
      </w:r>
      <w:r w:rsidR="00D3736E" w:rsidRPr="00C12AC5">
        <w:rPr>
          <w:b/>
          <w:sz w:val="56"/>
          <w:szCs w:val="56"/>
        </w:rPr>
        <w:t>rinks</w:t>
      </w:r>
    </w:p>
    <w:bookmarkEnd w:id="0"/>
    <w:p w14:paraId="053ADCFC" w14:textId="77777777" w:rsidR="004F68AC" w:rsidRPr="003F5FD2" w:rsidRDefault="004F68AC" w:rsidP="001A68E7">
      <w:pPr>
        <w:jc w:val="center"/>
        <w:rPr>
          <w:b/>
          <w:sz w:val="36"/>
        </w:rPr>
      </w:pPr>
    </w:p>
    <w:p w14:paraId="3DD40715" w14:textId="77777777" w:rsidR="00842CE2" w:rsidRPr="003F5FD2" w:rsidRDefault="00842CE2">
      <w:pPr>
        <w:ind w:left="720"/>
      </w:pPr>
    </w:p>
    <w:p w14:paraId="0A2085FA" w14:textId="77777777" w:rsidR="00842CE2" w:rsidRPr="003F5FD2" w:rsidRDefault="00842CE2">
      <w:pPr>
        <w:spacing w:line="384" w:lineRule="auto"/>
        <w:ind w:left="1440" w:hanging="1440"/>
        <w:rPr>
          <w:caps/>
        </w:rPr>
        <w:sectPr w:rsidR="00842CE2" w:rsidRPr="003F5FD2" w:rsidSect="00DC14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520" w:right="1080" w:bottom="1080" w:left="1800" w:header="720" w:footer="720" w:gutter="0"/>
          <w:cols w:space="720"/>
          <w:docGrid w:linePitch="360"/>
        </w:sectPr>
      </w:pPr>
    </w:p>
    <w:p w14:paraId="1CC07707" w14:textId="77777777" w:rsidR="00842CE2" w:rsidRPr="003F5FD2" w:rsidRDefault="00842CE2" w:rsidP="008F43A5">
      <w:pPr>
        <w:spacing w:line="480" w:lineRule="auto"/>
        <w:ind w:left="1440" w:hanging="1440"/>
        <w:rPr>
          <w:caps/>
          <w:sz w:val="24"/>
        </w:rPr>
      </w:pPr>
      <w:bookmarkStart w:id="1" w:name="_Hlk175746723"/>
      <w:r w:rsidRPr="003F5FD2">
        <w:rPr>
          <w:caps/>
          <w:sz w:val="24"/>
        </w:rPr>
        <w:t>BE IT ENACTED BY THE CONGRESS HERE ASSEMBLED THAT:</w:t>
      </w:r>
    </w:p>
    <w:p w14:paraId="1EA30BA8" w14:textId="1FF871F2" w:rsidR="00842CE2" w:rsidRPr="003F5FD2" w:rsidRDefault="00842CE2" w:rsidP="008F43A5">
      <w:pPr>
        <w:spacing w:line="480" w:lineRule="auto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1</w:t>
      </w:r>
      <w:r w:rsidRPr="003F5FD2">
        <w:rPr>
          <w:sz w:val="24"/>
        </w:rPr>
        <w:t>.</w:t>
      </w:r>
      <w:r w:rsidRPr="003F5FD2">
        <w:rPr>
          <w:sz w:val="24"/>
        </w:rPr>
        <w:tab/>
      </w:r>
      <w:r w:rsidR="004F68AC">
        <w:rPr>
          <w:sz w:val="24"/>
        </w:rPr>
        <w:t>T</w:t>
      </w:r>
      <w:r w:rsidR="00067F94">
        <w:rPr>
          <w:sz w:val="24"/>
        </w:rPr>
        <w:t xml:space="preserve">he United States </w:t>
      </w:r>
      <w:r w:rsidR="004F68AC">
        <w:rPr>
          <w:sz w:val="24"/>
        </w:rPr>
        <w:t>shall</w:t>
      </w:r>
      <w:r w:rsidR="00774811">
        <w:rPr>
          <w:sz w:val="24"/>
        </w:rPr>
        <w:t xml:space="preserve"> ban</w:t>
      </w:r>
      <w:r w:rsidR="0037658C">
        <w:rPr>
          <w:sz w:val="24"/>
        </w:rPr>
        <w:t xml:space="preserve"> Red 40</w:t>
      </w:r>
      <w:r w:rsidR="00774811">
        <w:rPr>
          <w:sz w:val="24"/>
        </w:rPr>
        <w:t xml:space="preserve"> in the </w:t>
      </w:r>
      <w:r w:rsidR="00313104">
        <w:rPr>
          <w:sz w:val="24"/>
        </w:rPr>
        <w:t>use of food and drinks</w:t>
      </w:r>
      <w:r w:rsidR="004F68AC">
        <w:rPr>
          <w:sz w:val="24"/>
        </w:rPr>
        <w:t>.</w:t>
      </w:r>
    </w:p>
    <w:p w14:paraId="28F0C68F" w14:textId="77777777" w:rsidR="004F68AC" w:rsidRPr="004F68AC" w:rsidRDefault="00842CE2" w:rsidP="008F43A5">
      <w:pPr>
        <w:spacing w:line="480" w:lineRule="auto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2</w:t>
      </w:r>
      <w:r w:rsidRPr="003F5FD2">
        <w:rPr>
          <w:sz w:val="24"/>
        </w:rPr>
        <w:t>.</w:t>
      </w:r>
      <w:r w:rsidRPr="004F68AC">
        <w:rPr>
          <w:sz w:val="24"/>
        </w:rPr>
        <w:tab/>
      </w:r>
      <w:r w:rsidR="004F68AC" w:rsidRPr="004F68AC">
        <w:rPr>
          <w:sz w:val="24"/>
        </w:rPr>
        <w:t>Definitions</w:t>
      </w:r>
    </w:p>
    <w:p w14:paraId="4872AFB9" w14:textId="2C141241" w:rsidR="004F68AC" w:rsidRPr="004F68AC" w:rsidRDefault="00DF26E5" w:rsidP="004F68AC">
      <w:pPr>
        <w:pStyle w:val="ListParagraph"/>
        <w:numPr>
          <w:ilvl w:val="0"/>
          <w:numId w:val="5"/>
        </w:numPr>
        <w:spacing w:line="480" w:lineRule="auto"/>
        <w:rPr>
          <w:sz w:val="24"/>
        </w:rPr>
      </w:pPr>
      <w:r w:rsidRPr="004F68AC">
        <w:rPr>
          <w:sz w:val="24"/>
        </w:rPr>
        <w:t>completely: to the whole amount or extent; fully</w:t>
      </w:r>
      <w:r w:rsidR="004F68AC" w:rsidRPr="004F68AC">
        <w:rPr>
          <w:sz w:val="24"/>
        </w:rPr>
        <w:t>.</w:t>
      </w:r>
    </w:p>
    <w:p w14:paraId="56DDFFAC" w14:textId="08867218" w:rsidR="00E24FD0" w:rsidRPr="004F68AC" w:rsidRDefault="00873840" w:rsidP="004F68AC">
      <w:pPr>
        <w:pStyle w:val="ListParagraph"/>
        <w:numPr>
          <w:ilvl w:val="0"/>
          <w:numId w:val="5"/>
        </w:numPr>
        <w:spacing w:line="480" w:lineRule="auto"/>
        <w:rPr>
          <w:sz w:val="24"/>
        </w:rPr>
      </w:pPr>
      <w:r w:rsidRPr="004F68AC">
        <w:rPr>
          <w:caps/>
          <w:sz w:val="24"/>
        </w:rPr>
        <w:t>b</w:t>
      </w:r>
      <w:r w:rsidR="003377B3" w:rsidRPr="004F68AC">
        <w:rPr>
          <w:sz w:val="24"/>
        </w:rPr>
        <w:t>an</w:t>
      </w:r>
      <w:r w:rsidRPr="004F68AC">
        <w:rPr>
          <w:caps/>
          <w:sz w:val="24"/>
        </w:rPr>
        <w:t>:</w:t>
      </w:r>
      <w:r w:rsidR="00E24FD0" w:rsidRPr="004F68AC">
        <w:rPr>
          <w:caps/>
          <w:sz w:val="24"/>
        </w:rPr>
        <w:t xml:space="preserve"> </w:t>
      </w:r>
      <w:r w:rsidR="003377B3" w:rsidRPr="004F68AC">
        <w:rPr>
          <w:sz w:val="24"/>
        </w:rPr>
        <w:t>to</w:t>
      </w:r>
      <w:r w:rsidR="00E24FD0" w:rsidRPr="004F68AC">
        <w:rPr>
          <w:caps/>
          <w:sz w:val="24"/>
        </w:rPr>
        <w:t xml:space="preserve"> </w:t>
      </w:r>
      <w:r w:rsidR="003377B3" w:rsidRPr="004F68AC">
        <w:rPr>
          <w:sz w:val="24"/>
        </w:rPr>
        <w:t>prohibit</w:t>
      </w:r>
      <w:r w:rsidR="00E24FD0" w:rsidRPr="004F68AC">
        <w:rPr>
          <w:caps/>
          <w:sz w:val="24"/>
        </w:rPr>
        <w:t xml:space="preserve"> </w:t>
      </w:r>
      <w:r w:rsidR="003377B3" w:rsidRPr="004F68AC">
        <w:rPr>
          <w:sz w:val="24"/>
        </w:rPr>
        <w:t>the</w:t>
      </w:r>
      <w:r w:rsidR="00E24FD0" w:rsidRPr="004F68AC">
        <w:rPr>
          <w:caps/>
          <w:sz w:val="24"/>
        </w:rPr>
        <w:t xml:space="preserve"> </w:t>
      </w:r>
      <w:r w:rsidR="003377B3" w:rsidRPr="004F68AC">
        <w:rPr>
          <w:sz w:val="24"/>
        </w:rPr>
        <w:t>use</w:t>
      </w:r>
      <w:r w:rsidR="00E24FD0" w:rsidRPr="004F68AC">
        <w:rPr>
          <w:caps/>
          <w:sz w:val="24"/>
        </w:rPr>
        <w:t xml:space="preserve">, </w:t>
      </w:r>
      <w:r w:rsidR="003377B3" w:rsidRPr="004F68AC">
        <w:rPr>
          <w:sz w:val="24"/>
        </w:rPr>
        <w:t>performance</w:t>
      </w:r>
      <w:r w:rsidR="00E24FD0" w:rsidRPr="004F68AC">
        <w:rPr>
          <w:caps/>
          <w:sz w:val="24"/>
        </w:rPr>
        <w:t xml:space="preserve">, </w:t>
      </w:r>
      <w:r w:rsidR="003377B3" w:rsidRPr="004F68AC">
        <w:rPr>
          <w:sz w:val="24"/>
        </w:rPr>
        <w:t>or</w:t>
      </w:r>
      <w:r w:rsidR="00E24FD0" w:rsidRPr="004F68AC">
        <w:rPr>
          <w:caps/>
          <w:sz w:val="24"/>
        </w:rPr>
        <w:t xml:space="preserve"> </w:t>
      </w:r>
      <w:r w:rsidR="003377B3" w:rsidRPr="004F68AC">
        <w:rPr>
          <w:sz w:val="24"/>
        </w:rPr>
        <w:t>distribution</w:t>
      </w:r>
      <w:r w:rsidR="00E24FD0" w:rsidRPr="004F68AC">
        <w:rPr>
          <w:caps/>
          <w:sz w:val="24"/>
        </w:rPr>
        <w:t xml:space="preserve"> </w:t>
      </w:r>
      <w:r w:rsidR="003377B3" w:rsidRPr="004F68AC">
        <w:rPr>
          <w:sz w:val="24"/>
        </w:rPr>
        <w:t>of</w:t>
      </w:r>
      <w:r w:rsidR="004F68AC" w:rsidRPr="004F68AC">
        <w:rPr>
          <w:sz w:val="24"/>
        </w:rPr>
        <w:t>.</w:t>
      </w:r>
    </w:p>
    <w:p w14:paraId="40C497CA" w14:textId="11C96101" w:rsidR="00842CE2" w:rsidRPr="003F5FD2" w:rsidRDefault="00842CE2" w:rsidP="00C12AC5">
      <w:pPr>
        <w:spacing w:line="480" w:lineRule="auto"/>
        <w:ind w:left="1170" w:hanging="1170"/>
        <w:rPr>
          <w:sz w:val="24"/>
        </w:rPr>
      </w:pPr>
      <w:r w:rsidRPr="003F5FD2">
        <w:rPr>
          <w:b/>
          <w:caps/>
          <w:sz w:val="24"/>
        </w:rPr>
        <w:t>Section 3</w:t>
      </w:r>
      <w:r w:rsidRPr="003F5FD2">
        <w:rPr>
          <w:b/>
          <w:sz w:val="24"/>
        </w:rPr>
        <w:t>.</w:t>
      </w:r>
      <w:r w:rsidRPr="003F5FD2">
        <w:rPr>
          <w:sz w:val="24"/>
        </w:rPr>
        <w:tab/>
      </w:r>
      <w:r w:rsidR="00EC68BA">
        <w:rPr>
          <w:sz w:val="24"/>
        </w:rPr>
        <w:t>The U.S Department of Health &amp; Human Services (HHS) and the U.S Food and Drug Administration (FDA) shall oversee the implementation and regulation of this legislation.</w:t>
      </w:r>
    </w:p>
    <w:p w14:paraId="03F073C2" w14:textId="4D927C52" w:rsidR="00842CE2" w:rsidRPr="003F5FD2" w:rsidRDefault="00842CE2" w:rsidP="008F43A5">
      <w:pPr>
        <w:spacing w:line="480" w:lineRule="auto"/>
        <w:ind w:left="1440" w:hanging="1440"/>
        <w:rPr>
          <w:sz w:val="24"/>
        </w:rPr>
      </w:pPr>
      <w:r w:rsidRPr="003F5FD2">
        <w:rPr>
          <w:b/>
          <w:sz w:val="24"/>
        </w:rPr>
        <w:t>SECTION 4.</w:t>
      </w:r>
      <w:r w:rsidRPr="003F5FD2">
        <w:rPr>
          <w:b/>
          <w:sz w:val="24"/>
        </w:rPr>
        <w:tab/>
      </w:r>
      <w:r w:rsidR="001863E6">
        <w:rPr>
          <w:sz w:val="24"/>
        </w:rPr>
        <w:t>The legislation will be implemented by the fiscal year of 202</w:t>
      </w:r>
      <w:r w:rsidR="004F68AC">
        <w:rPr>
          <w:sz w:val="24"/>
        </w:rPr>
        <w:t>6.</w:t>
      </w:r>
      <w:r w:rsidRPr="003F5FD2">
        <w:rPr>
          <w:sz w:val="24"/>
        </w:rPr>
        <w:t xml:space="preserve"> </w:t>
      </w:r>
    </w:p>
    <w:p w14:paraId="3A958E3A" w14:textId="77777777" w:rsidR="001A68E7" w:rsidRDefault="00842CE2" w:rsidP="008F43A5">
      <w:pPr>
        <w:spacing w:line="480" w:lineRule="auto"/>
        <w:ind w:left="1440" w:hanging="1440"/>
        <w:rPr>
          <w:sz w:val="24"/>
          <w:szCs w:val="24"/>
        </w:rPr>
      </w:pPr>
      <w:r w:rsidRPr="003F5FD2">
        <w:rPr>
          <w:b/>
          <w:caps/>
          <w:sz w:val="24"/>
        </w:rPr>
        <w:t>Section 5.</w:t>
      </w:r>
      <w:r w:rsidRPr="003F5FD2">
        <w:rPr>
          <w:sz w:val="24"/>
        </w:rPr>
        <w:t xml:space="preserve"> </w:t>
      </w:r>
      <w:r w:rsidRPr="003F5FD2">
        <w:rPr>
          <w:sz w:val="24"/>
        </w:rPr>
        <w:tab/>
        <w:t>All laws in conflict with this legislation are hereby declared null and void.</w:t>
      </w:r>
      <w:r w:rsidR="001A68E7" w:rsidRPr="001A68E7">
        <w:rPr>
          <w:sz w:val="24"/>
          <w:szCs w:val="24"/>
        </w:rPr>
        <w:t xml:space="preserve"> </w:t>
      </w:r>
      <w:bookmarkEnd w:id="1"/>
    </w:p>
    <w:p w14:paraId="167E1C1E" w14:textId="77777777" w:rsidR="001A68E7" w:rsidRDefault="001A68E7" w:rsidP="008F43A5">
      <w:pPr>
        <w:spacing w:line="480" w:lineRule="auto"/>
        <w:ind w:left="1440" w:hanging="1440"/>
        <w:rPr>
          <w:i/>
          <w:sz w:val="24"/>
          <w:szCs w:val="24"/>
        </w:rPr>
        <w:sectPr w:rsidR="001A68E7" w:rsidSect="00DC1496">
          <w:type w:val="continuous"/>
          <w:pgSz w:w="12240" w:h="15840"/>
          <w:pgMar w:top="1080" w:right="1800" w:bottom="1080" w:left="1800" w:header="720" w:footer="720" w:gutter="0"/>
          <w:lnNumType w:countBy="1" w:restart="newSection"/>
          <w:cols w:space="720"/>
          <w:docGrid w:linePitch="360"/>
        </w:sectPr>
      </w:pPr>
    </w:p>
    <w:p w14:paraId="41B63BE2" w14:textId="77777777" w:rsidR="004F68AC" w:rsidRDefault="004F68AC" w:rsidP="008F43A5">
      <w:pPr>
        <w:spacing w:line="480" w:lineRule="auto"/>
        <w:ind w:left="1440" w:hanging="1440"/>
        <w:rPr>
          <w:i/>
          <w:sz w:val="24"/>
          <w:szCs w:val="24"/>
        </w:rPr>
      </w:pPr>
    </w:p>
    <w:p w14:paraId="7F096497" w14:textId="7A91AD67" w:rsidR="001A68E7" w:rsidRPr="00F84CBB" w:rsidRDefault="001A68E7" w:rsidP="008F43A5">
      <w:pPr>
        <w:spacing w:line="480" w:lineRule="auto"/>
        <w:ind w:left="1440" w:hanging="1440"/>
        <w:rPr>
          <w:i/>
          <w:sz w:val="24"/>
          <w:szCs w:val="24"/>
        </w:rPr>
      </w:pPr>
      <w:bookmarkStart w:id="2" w:name="_Hlk175746736"/>
      <w:r>
        <w:rPr>
          <w:i/>
          <w:sz w:val="24"/>
          <w:szCs w:val="24"/>
        </w:rPr>
        <w:t xml:space="preserve">Introduced for Congressional Debate by </w:t>
      </w:r>
      <w:r w:rsidR="00F171ED">
        <w:rPr>
          <w:i/>
          <w:sz w:val="24"/>
          <w:szCs w:val="24"/>
        </w:rPr>
        <w:t>Ben Vu of Davis High</w:t>
      </w:r>
    </w:p>
    <w:bookmarkEnd w:id="2"/>
    <w:p w14:paraId="2664EFD1" w14:textId="77777777" w:rsidR="00842CE2" w:rsidRPr="003F5FD2" w:rsidRDefault="00842CE2" w:rsidP="001A68E7">
      <w:pPr>
        <w:spacing w:line="384" w:lineRule="auto"/>
        <w:ind w:left="1440" w:hanging="1440"/>
        <w:rPr>
          <w:i/>
          <w:sz w:val="22"/>
        </w:rPr>
      </w:pPr>
    </w:p>
    <w:sectPr w:rsidR="00842CE2" w:rsidRPr="003F5FD2" w:rsidSect="00DC1496">
      <w:type w:val="continuous"/>
      <w:pgSz w:w="12240" w:h="15840"/>
      <w:pgMar w:top="1080" w:right="108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C4A1F" w14:textId="77777777" w:rsidR="00DC1496" w:rsidRDefault="00DC1496">
      <w:r>
        <w:separator/>
      </w:r>
    </w:p>
  </w:endnote>
  <w:endnote w:type="continuationSeparator" w:id="0">
    <w:p w14:paraId="5F5D5887" w14:textId="77777777" w:rsidR="00DC1496" w:rsidRDefault="00DC1496">
      <w:r>
        <w:continuationSeparator/>
      </w:r>
    </w:p>
  </w:endnote>
  <w:endnote w:type="continuationNotice" w:id="1">
    <w:p w14:paraId="561BB5D8" w14:textId="77777777" w:rsidR="00DC1496" w:rsidRDefault="00DC1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CDECE" w14:textId="77777777" w:rsidR="002954D6" w:rsidRDefault="00295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E99DC" w14:textId="77777777" w:rsidR="002954D6" w:rsidRDefault="002954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FD7CF" w14:textId="77777777" w:rsidR="002954D6" w:rsidRDefault="00295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D1B80" w14:textId="77777777" w:rsidR="00DC1496" w:rsidRDefault="00DC1496">
      <w:r>
        <w:separator/>
      </w:r>
    </w:p>
  </w:footnote>
  <w:footnote w:type="continuationSeparator" w:id="0">
    <w:p w14:paraId="2A1A111F" w14:textId="77777777" w:rsidR="00DC1496" w:rsidRDefault="00DC1496">
      <w:r>
        <w:continuationSeparator/>
      </w:r>
    </w:p>
  </w:footnote>
  <w:footnote w:type="continuationNotice" w:id="1">
    <w:p w14:paraId="0483DC0B" w14:textId="77777777" w:rsidR="00DC1496" w:rsidRDefault="00DC1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4158" w14:textId="77777777" w:rsidR="002954D6" w:rsidRDefault="00295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9AE0" w14:textId="305FE221" w:rsidR="00842CE2" w:rsidRDefault="00E209C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DCABE86" wp14:editId="2853C2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6B64" w14:textId="77777777" w:rsidR="002954D6" w:rsidRDefault="00295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5B06"/>
    <w:multiLevelType w:val="hybridMultilevel"/>
    <w:tmpl w:val="C0BA4D3E"/>
    <w:lvl w:ilvl="0" w:tplc="3AD0C4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C0B382D"/>
    <w:multiLevelType w:val="hybridMultilevel"/>
    <w:tmpl w:val="691CE930"/>
    <w:lvl w:ilvl="0" w:tplc="599C3B32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75164"/>
    <w:multiLevelType w:val="hybridMultilevel"/>
    <w:tmpl w:val="5E184F90"/>
    <w:lvl w:ilvl="0" w:tplc="FFFFFFFF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CCC61C3"/>
    <w:multiLevelType w:val="hybridMultilevel"/>
    <w:tmpl w:val="19B482B0"/>
    <w:lvl w:ilvl="0" w:tplc="0CE0645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891736"/>
    <w:multiLevelType w:val="hybridMultilevel"/>
    <w:tmpl w:val="939A0A8A"/>
    <w:lvl w:ilvl="0" w:tplc="FFFFFFFF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67737554">
    <w:abstractNumId w:val="4"/>
  </w:num>
  <w:num w:numId="2" w16cid:durableId="210968397">
    <w:abstractNumId w:val="2"/>
  </w:num>
  <w:num w:numId="3" w16cid:durableId="347369165">
    <w:abstractNumId w:val="1"/>
  </w:num>
  <w:num w:numId="4" w16cid:durableId="162284410">
    <w:abstractNumId w:val="0"/>
  </w:num>
  <w:num w:numId="5" w16cid:durableId="182231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CD"/>
    <w:rsid w:val="00026DC5"/>
    <w:rsid w:val="00067F94"/>
    <w:rsid w:val="000E4E3E"/>
    <w:rsid w:val="000F232A"/>
    <w:rsid w:val="00110505"/>
    <w:rsid w:val="001723D4"/>
    <w:rsid w:val="001863E6"/>
    <w:rsid w:val="001A68E7"/>
    <w:rsid w:val="001C68BF"/>
    <w:rsid w:val="001D4093"/>
    <w:rsid w:val="002248A6"/>
    <w:rsid w:val="00275974"/>
    <w:rsid w:val="002954D6"/>
    <w:rsid w:val="00313104"/>
    <w:rsid w:val="00335704"/>
    <w:rsid w:val="003377B3"/>
    <w:rsid w:val="0037658C"/>
    <w:rsid w:val="003F5FA8"/>
    <w:rsid w:val="00463B73"/>
    <w:rsid w:val="004F68AC"/>
    <w:rsid w:val="00507BFD"/>
    <w:rsid w:val="00694A57"/>
    <w:rsid w:val="0070113A"/>
    <w:rsid w:val="00753741"/>
    <w:rsid w:val="00774811"/>
    <w:rsid w:val="00842CE2"/>
    <w:rsid w:val="00871492"/>
    <w:rsid w:val="00873840"/>
    <w:rsid w:val="008F43A5"/>
    <w:rsid w:val="00916856"/>
    <w:rsid w:val="0096483C"/>
    <w:rsid w:val="00981D7C"/>
    <w:rsid w:val="009C55A5"/>
    <w:rsid w:val="009D33E7"/>
    <w:rsid w:val="00A47E0A"/>
    <w:rsid w:val="00A516CC"/>
    <w:rsid w:val="00BA0293"/>
    <w:rsid w:val="00C12AC5"/>
    <w:rsid w:val="00C13382"/>
    <w:rsid w:val="00C17547"/>
    <w:rsid w:val="00C32E8E"/>
    <w:rsid w:val="00C55E71"/>
    <w:rsid w:val="00CD74F4"/>
    <w:rsid w:val="00D23B36"/>
    <w:rsid w:val="00D3736E"/>
    <w:rsid w:val="00D757F3"/>
    <w:rsid w:val="00D82D06"/>
    <w:rsid w:val="00D92CCD"/>
    <w:rsid w:val="00DC1496"/>
    <w:rsid w:val="00DF26E5"/>
    <w:rsid w:val="00E209C9"/>
    <w:rsid w:val="00E24FD0"/>
    <w:rsid w:val="00E842B4"/>
    <w:rsid w:val="00E95324"/>
    <w:rsid w:val="00EC68BA"/>
    <w:rsid w:val="00F171ED"/>
    <w:rsid w:val="00F53B09"/>
    <w:rsid w:val="00FA58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828D51"/>
  <w15:chartTrackingRefBased/>
  <w15:docId w15:val="{F8BB4C29-633C-4A6E-87F6-6DE3FFDF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6B3"/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6B3"/>
    <w:pPr>
      <w:keepNext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346B3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z-TopofForm">
    <w:name w:val="HTML Top of Form"/>
    <w:basedOn w:val="Normal"/>
    <w:link w:val="z-TopofFormChar"/>
    <w:uiPriority w:val="99"/>
    <w:rsid w:val="00B346B3"/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semiHidden/>
    <w:rsid w:val="00B346B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46B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semiHidden/>
    <w:rsid w:val="00B346B3"/>
    <w:rPr>
      <w:rFonts w:ascii="Arial" w:hAnsi="Arial"/>
      <w:vanish/>
      <w:sz w:val="16"/>
      <w:szCs w:val="16"/>
    </w:rPr>
  </w:style>
  <w:style w:type="paragraph" w:styleId="NormalWeb">
    <w:name w:val="Normal (Web)"/>
    <w:basedOn w:val="z-TopofForm"/>
    <w:uiPriority w:val="99"/>
    <w:rsid w:val="00B346B3"/>
  </w:style>
  <w:style w:type="character" w:styleId="HTMLAcronym">
    <w:name w:val="HTML Acronym"/>
    <w:uiPriority w:val="99"/>
    <w:rsid w:val="00B346B3"/>
    <w:rPr>
      <w:b/>
      <w:sz w:val="28"/>
      <w:szCs w:val="20"/>
    </w:rPr>
  </w:style>
  <w:style w:type="paragraph" w:styleId="HTMLAddress">
    <w:name w:val="HTML Address"/>
    <w:basedOn w:val="z-TopofForm"/>
    <w:link w:val="HTMLAddressChar"/>
    <w:uiPriority w:val="99"/>
    <w:rsid w:val="00B346B3"/>
    <w:rPr>
      <w:i/>
      <w:iCs/>
      <w:sz w:val="20"/>
      <w:szCs w:val="20"/>
    </w:rPr>
  </w:style>
  <w:style w:type="character" w:customStyle="1" w:styleId="HTMLAddressChar">
    <w:name w:val="HTML Address Char"/>
    <w:link w:val="HTMLAddress"/>
    <w:uiPriority w:val="99"/>
    <w:semiHidden/>
    <w:rsid w:val="00B346B3"/>
    <w:rPr>
      <w:i/>
      <w:iCs/>
    </w:rPr>
  </w:style>
  <w:style w:type="character" w:styleId="HTMLCite">
    <w:name w:val="HTML Cite"/>
    <w:uiPriority w:val="99"/>
    <w:rsid w:val="00B346B3"/>
    <w:rPr>
      <w:i/>
      <w:szCs w:val="20"/>
    </w:rPr>
  </w:style>
  <w:style w:type="character" w:styleId="HTMLCode">
    <w:name w:val="HTML Code"/>
    <w:uiPriority w:val="99"/>
    <w:rsid w:val="00B346B3"/>
    <w:rPr>
      <w:sz w:val="20"/>
      <w:szCs w:val="20"/>
    </w:rPr>
  </w:style>
  <w:style w:type="character" w:styleId="HTMLDefinition">
    <w:name w:val="HTML Definition"/>
    <w:uiPriority w:val="99"/>
    <w:rsid w:val="00B346B3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B346B3"/>
    <w:pPr>
      <w:ind w:left="1260" w:hanging="12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46B3"/>
  </w:style>
  <w:style w:type="paragraph" w:styleId="BodyTextIndent2">
    <w:name w:val="Body Text Indent 2"/>
    <w:basedOn w:val="Normal"/>
    <w:link w:val="BodyTextIndent2Char"/>
    <w:uiPriority w:val="99"/>
    <w:rsid w:val="00B346B3"/>
    <w:pPr>
      <w:ind w:left="12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46B3"/>
  </w:style>
  <w:style w:type="character" w:styleId="LineNumber">
    <w:name w:val="line number"/>
    <w:uiPriority w:val="99"/>
    <w:rsid w:val="00B346B3"/>
    <w:rPr>
      <w:rFonts w:cs="Times New Roman"/>
    </w:rPr>
  </w:style>
  <w:style w:type="paragraph" w:styleId="Header">
    <w:name w:val="header"/>
    <w:basedOn w:val="Normal"/>
    <w:link w:val="HeaderChar"/>
    <w:rsid w:val="00135F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5FA8"/>
  </w:style>
  <w:style w:type="paragraph" w:styleId="Footer">
    <w:name w:val="footer"/>
    <w:basedOn w:val="Normal"/>
    <w:link w:val="FooterChar"/>
    <w:rsid w:val="00135F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5FA8"/>
  </w:style>
  <w:style w:type="paragraph" w:styleId="ListParagraph">
    <w:name w:val="List Paragraph"/>
    <w:basedOn w:val="Normal"/>
    <w:qFormat/>
    <w:rsid w:val="004F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NFL Bill Template</vt:lpstr>
    </vt:vector>
  </TitlesOfParts>
  <Manager/>
  <Company>National Forensic League</Company>
  <LinksUpToDate>false</LinksUpToDate>
  <CharactersWithSpaces>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NFL Bill Template</dc:title>
  <dc:subject/>
  <dc:creator>Adam J. Jacobi</dc:creator>
  <cp:keywords/>
  <dc:description/>
  <cp:lastModifiedBy>Mary Thayer</cp:lastModifiedBy>
  <cp:revision>4</cp:revision>
  <cp:lastPrinted>2005-02-04T19:36:00Z</cp:lastPrinted>
  <dcterms:created xsi:type="dcterms:W3CDTF">2024-04-15T15:39:00Z</dcterms:created>
  <dcterms:modified xsi:type="dcterms:W3CDTF">2024-08-28T20:12:00Z</dcterms:modified>
  <cp:category/>
</cp:coreProperties>
</file>